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300"/>
        <w:jc w:val="center"/>
      </w:pPr>
      <w:r>
        <w:rPr>
          <w:b/>
          <w:bCs/>
          <w:color w:val="1F4788"/>
          <w:sz w:val="32"/>
          <w:szCs w:val="32"/>
        </w:rPr>
        <w:t xml:space="preserve">JOBSITE INSPECTION CHECKLIST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90"/>
        <w:gridCol w:w="2590"/>
        <w:gridCol w:w="2590"/>
        <w:gridCol w:w="2590"/>
      </w:tblGrid>
      <w:tr>
        <w:tc>
          <w:tcPr>
            <w:tcW w:type="dxa" w:w="259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Inspected by: </w:t>
            </w:r>
            <w:r>
              <w:rPr>
                <w:sz w:val="20"/>
                <w:szCs w:val="20"/>
              </w:rPr>
              <w:t xml:space="preserve">_________________</w:t>
            </w:r>
          </w:p>
        </w:tc>
        <w:tc>
          <w:tcPr>
            <w:tcW w:type="dxa" w:w="259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Date: </w:t>
            </w:r>
            <w:r>
              <w:rPr>
                <w:sz w:val="20"/>
                <w:szCs w:val="20"/>
              </w:rPr>
              <w:t xml:space="preserve">_________________</w:t>
            </w:r>
          </w:p>
        </w:tc>
        <w:tc>
          <w:tcPr>
            <w:tcW w:type="dxa" w:w="259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No. of Employees: </w:t>
            </w:r>
            <w:r>
              <w:rPr>
                <w:sz w:val="20"/>
                <w:szCs w:val="20"/>
              </w:rPr>
              <w:t xml:space="preserve">______</w:t>
            </w:r>
          </w:p>
        </w:tc>
        <w:tc>
          <w:tcPr>
            <w:tcW w:type="dxa" w:w="259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Copies to: </w:t>
            </w:r>
            <w:r>
              <w:rPr>
                <w:sz w:val="20"/>
                <w:szCs w:val="20"/>
              </w:rPr>
              <w:t xml:space="preserve">___________</w:t>
            </w:r>
          </w:p>
        </w:tc>
      </w:tr>
      <w:tr>
        <w:tc>
          <w:tcPr>
            <w:tcW w:type="dxa" w:w="10360"/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Company/Project: </w:t>
            </w:r>
            <w:r>
              <w:rPr>
                <w:sz w:val="20"/>
                <w:szCs w:val="20"/>
              </w:rPr>
              <w:t xml:space="preserve">_________________________________________________________________</w:t>
            </w:r>
          </w:p>
        </w:tc>
      </w:tr>
    </w:tbl>
    <w:p/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SITE ACCESS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Clean, level ground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 ramps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 stairs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 ladders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PROTECTIVE EQUIPMENT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Hard hats worn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Protective footwear worn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Fall protection worn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Skin protection: Worn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Skin protection: Available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Eye &amp; face protection: Worn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Eye &amp; face protection: Available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Hearing protection: Worn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Hearing protection: Available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Respiratory protection: Worn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Respiratory protection: Available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GUARDRAILS, BARRICADES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Located where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constructed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Adequately secured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LADDERS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Secured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angle (extension ladders)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size and type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Safe, usable condition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used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handrail and landings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Non-slip bases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FIRE PROTECTION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Extinguishers where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Fully charged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Adequately identified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Master emergency plan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 type (4A40BC)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PUBLIC WAY PROTECTION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located (within 4.5 m)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Covered where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Min. height, width requirement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rail on street side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lighting, where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1.8m high fencing where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HOUSEKEEPING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Clear walkways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Clear work areas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Clear access and landing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Maintained as required and at least daily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FALL PROTECTION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CSA approved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worn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Safe, usable condition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Unprotected openings and edges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Working from: Ladders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Working from: Scaffolds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Working from: Swingstages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Working from: Other surfaces (floor, roof, beam etc.)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STAIRWELLS &amp; RAMPS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filler blocks in metal stairs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cleats on ramps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 lighting in stairwells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handrails or guardrails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SCAFFOLDS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erected (all parts used)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Adequately braced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secured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planked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guardrails, toeboards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access to platform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Acceptable loading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POWER TOOLS, EQUIPMENT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General condition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guards, cords, PPE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Tagging as DEFECTIVE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EXTENSION CORDS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Outdoor-type, rated over 300 volts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Condition of casing, ends, connections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GAS CYLINDERS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located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secured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moved or lifted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hooked up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WORKER EDUCATION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WHMIS training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Working at Heights training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Company safety policy &amp; program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Injury and hazard reporting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OH&amp;S Act and Regulations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Personal H&amp;S responsibilities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JHSC training as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Basic worker awareness training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FIRST AID REQUIREMENTS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 qualified first aiders on jobsite (with names)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First aid kits: Adequate number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First aid kits: Adequate contents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CRANES, HOISTS, ETC.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Safe setup of equipment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Maintenance log available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Competent operator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Condition of slings, hardware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Safety catches on all hooks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use of tag lines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lifting containers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Competent signaler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TRAFFIC CONTROL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Trained traffic controllers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Written traffic protection plan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located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Clean, regulation sign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dressed (including vest)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WELDING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Rods &amp; cylinders properly labeled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SDSs readily available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secured ground cables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eye protection worn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screens and exhaust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Gas cylinders upright and secured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Fire extinguisher readily available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ELEVATING WORK PLATFORM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Worker training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used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Inspection records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Safe, usable condition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Acceptable loading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Manufacturer&amp;#x2019;s operating manual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TEMPORARY POWER SUPPLY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identified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Overhead lines flagged &amp; secured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Surface cables buried or protected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SIGNS &amp; PRINT MATERIAL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OH&amp;S Act and regulations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WSIB Form 82 poster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SDSs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Warning signs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Emergency phone list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Report forms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Written emergency procedure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Form 1000 &amp; Notice of Project if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Danger Due to signs as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Constructor&amp;#x2019;s name and address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Violence and harassment/health &amp; safety policy as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Contact information/address of closest Ministry office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MATERIALS STORAGE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located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Safely piled, stacked, bundled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moved or lifted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labeled (WHMIS)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TRENCHES &amp; EXCAVATIONS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sloped, where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Excavated soil properly placed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Appropriate shoring used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 access provided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access to trench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storage of materials in and above trench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CONFINED SPACES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 access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Air testing before entry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Rescue equipment and team readily available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Safety harness, lifeline properly anchored &amp; used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Second person for rescue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Outgoing air monitored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Entry permit where required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SUSPENDED SCAFFOLDS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Properly attached and capable of at least 4 times maximum load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Outrigger beam tied to fixed support with adequate counterweight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All mechanical/electrical devices in good working condition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Independent lifelines for each worker (extend to ground)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Engineer&amp;#x2019;s drawing on site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Proof of training available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Edge protection for fall protection equipment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Roof plan/inspection report for the permanent anchors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FORMWORK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Guardrails and fall-arrest system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 fall protection provided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Installed as per design drawings/manufacturer&amp;#x2019;s instructions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Design drawings kept on project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Inspection statement by engineer or competent worker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before="180" w:after="18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300"/>
        <w:gridCol w:w="1300"/>
        <w:gridCol w:w="2560"/>
      </w:tblGrid>
      <w:tr>
        <w:tc>
          <w:tcPr>
            <w:tcW w:type="dxa" w:w="52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HYGIENE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30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Not OK</w:t>
            </w:r>
          </w:p>
        </w:tc>
        <w:tc>
          <w:tcPr>
            <w:tcW w:type="dxa" w:w="256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ACTION TAKEN</w:t>
            </w:r>
          </w:p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Cleanliness of facilities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 number of facilities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Heated (if required) and adequately lit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Potable drinking water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Adequate clean-up facilities (running water/wash basin/soap/paper towel/hand dryer)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2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sectPr>
      <w:footerReference w:type="default" r:id="rId6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8"/>
        <w:szCs w:val="18"/>
      </w:rPr>
      <w:t xml:space="preserve">Free download from WorkSafe Sounds | worksafesounds.ca | Page </w:t>
    </w:r>
    <w:r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2026-02-12T02:59:17.831Z</dcterms:created>
  <dcterms:modified xsi:type="dcterms:W3CDTF">2026-02-12T02:59:17.831Z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